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36C6AE43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751500">
        <w:t>5</w:t>
      </w:r>
      <w:r w:rsidR="00C10F1D">
        <w:t xml:space="preserve">. </w:t>
      </w:r>
      <w:r w:rsidR="00751500">
        <w:t>november</w:t>
      </w:r>
      <w:r w:rsidR="00585CCF">
        <w:t xml:space="preserve"> 2024</w:t>
      </w:r>
    </w:p>
    <w:p w14:paraId="24D2778B" w14:textId="3C41EE03" w:rsidR="000916CD" w:rsidRPr="008926CB" w:rsidRDefault="00751500" w:rsidP="000916CD">
      <w:pPr>
        <w:rPr>
          <w:b/>
          <w:sz w:val="24"/>
          <w:szCs w:val="24"/>
        </w:rPr>
      </w:pPr>
      <w:r>
        <w:rPr>
          <w:sz w:val="24"/>
          <w:szCs w:val="24"/>
        </w:rPr>
        <w:t>Referat af 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4628CD14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DB4146">
        <w:rPr>
          <w:b/>
          <w:bCs/>
          <w:sz w:val="24"/>
          <w:szCs w:val="24"/>
        </w:rPr>
        <w:t>5</w:t>
      </w:r>
      <w:r w:rsidR="00A247E7">
        <w:rPr>
          <w:b/>
          <w:bCs/>
          <w:sz w:val="24"/>
          <w:szCs w:val="24"/>
        </w:rPr>
        <w:t xml:space="preserve">. </w:t>
      </w:r>
      <w:r w:rsidR="00DB4146">
        <w:rPr>
          <w:b/>
          <w:bCs/>
          <w:sz w:val="24"/>
          <w:szCs w:val="24"/>
        </w:rPr>
        <w:t>november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0E8ACE7F" w14:textId="77777777" w:rsidR="00751500" w:rsidRPr="00584DB5" w:rsidRDefault="00751500" w:rsidP="00751500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462AFB6B" w14:textId="2EC7ABA3" w:rsidR="00751500" w:rsidRPr="00584DB5" w:rsidRDefault="00751500" w:rsidP="00751500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</w:t>
      </w:r>
      <w:r w:rsidR="00E73F1E">
        <w:rPr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Trine Kisling (Va), Kristian Milsted (Ti), Kenneth Gundersen (HE</w:t>
      </w:r>
      <w:r>
        <w:rPr>
          <w:i/>
          <w:iCs/>
          <w:sz w:val="24"/>
          <w:szCs w:val="24"/>
        </w:rPr>
        <w:t xml:space="preserve">), Christina Svensson (SKM), </w:t>
      </w:r>
      <w:r w:rsidRPr="00584DB5">
        <w:rPr>
          <w:i/>
          <w:iCs/>
          <w:sz w:val="24"/>
          <w:szCs w:val="24"/>
        </w:rPr>
        <w:t>Jens-Halvor Zoffmann (Næstformand)</w:t>
      </w:r>
    </w:p>
    <w:p w14:paraId="7A5822FC" w14:textId="66E65E97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  <w:r w:rsidR="00751500" w:rsidRPr="00584DB5">
        <w:rPr>
          <w:i/>
          <w:iCs/>
          <w:sz w:val="24"/>
          <w:szCs w:val="24"/>
        </w:rPr>
        <w:t>Marie Antoinette Vissing Würtzen (Is)</w:t>
      </w:r>
      <w:r w:rsidR="00751500">
        <w:rPr>
          <w:i/>
          <w:iCs/>
          <w:sz w:val="24"/>
          <w:szCs w:val="24"/>
        </w:rPr>
        <w:t>,</w:t>
      </w:r>
      <w:r w:rsidR="00E73F1E" w:rsidRPr="00E73F1E">
        <w:rPr>
          <w:i/>
          <w:iCs/>
          <w:sz w:val="24"/>
          <w:szCs w:val="24"/>
        </w:rPr>
        <w:t xml:space="preserve"> </w:t>
      </w:r>
      <w:r w:rsidR="00E73F1E" w:rsidRPr="00584DB5">
        <w:rPr>
          <w:i/>
          <w:iCs/>
          <w:sz w:val="24"/>
          <w:szCs w:val="24"/>
        </w:rPr>
        <w:t>Mads Broch (kasserer</w:t>
      </w:r>
      <w:r w:rsidR="00E73F1E">
        <w:rPr>
          <w:i/>
          <w:iCs/>
          <w:sz w:val="24"/>
          <w:szCs w:val="24"/>
        </w:rPr>
        <w:t xml:space="preserve">), </w:t>
      </w:r>
      <w:r w:rsidR="00E73F1E" w:rsidRPr="00584DB5">
        <w:rPr>
          <w:i/>
          <w:iCs/>
          <w:sz w:val="24"/>
          <w:szCs w:val="24"/>
        </w:rPr>
        <w:t>Mette Hedegaard (NY)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6464"/>
      </w:tblGrid>
      <w:tr w:rsidR="00362750" w:rsidRPr="00362750" w14:paraId="3C97EFF5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35FFE8ED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BE14D5">
              <w:rPr>
                <w:sz w:val="24"/>
                <w:szCs w:val="24"/>
              </w:rPr>
              <w:t>8</w:t>
            </w:r>
            <w:r w:rsidR="00EA6DFF">
              <w:rPr>
                <w:sz w:val="24"/>
                <w:szCs w:val="24"/>
              </w:rPr>
              <w:t xml:space="preserve">. </w:t>
            </w:r>
            <w:r w:rsidR="00BE14D5">
              <w:rPr>
                <w:sz w:val="24"/>
                <w:szCs w:val="24"/>
              </w:rPr>
              <w:t>oktober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436169F4" w14:textId="2EA3A29D" w:rsidR="00371995" w:rsidRPr="00362750" w:rsidRDefault="002F6A91" w:rsidP="002F6A91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godkendt.</w:t>
            </w:r>
          </w:p>
        </w:tc>
      </w:tr>
      <w:tr w:rsidR="004111D8" w:rsidRPr="00362750" w14:paraId="65EA23FD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6F175506" w14:textId="7788AF3D" w:rsidR="00490DFA" w:rsidRDefault="002E2146" w:rsidP="00F3726E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2347ACD" w14:textId="52B2B64C" w:rsidR="00110998" w:rsidRPr="00D478F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120658E1" w14:textId="77777777" w:rsidR="00BE14D5" w:rsidRPr="00120B53" w:rsidRDefault="00BE14D5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50CE7762" w14:textId="21B86E7C" w:rsidR="00F47848" w:rsidRDefault="0078407C" w:rsidP="00DB4146">
            <w:pPr>
              <w:pStyle w:val="Listeafsnit"/>
              <w:numPr>
                <w:ilvl w:val="1"/>
                <w:numId w:val="5"/>
              </w:numPr>
              <w:ind w:left="1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 fra sidst om læreruddannelse, praktikaftale mv.</w:t>
            </w:r>
          </w:p>
          <w:p w14:paraId="2F970AB0" w14:textId="77777777" w:rsidR="001B0050" w:rsidRDefault="001B0050" w:rsidP="001B0050">
            <w:pPr>
              <w:rPr>
                <w:bCs/>
                <w:sz w:val="24"/>
                <w:szCs w:val="24"/>
              </w:rPr>
            </w:pPr>
          </w:p>
          <w:p w14:paraId="6D722B9B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24038DF5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6B1BD291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6F5E1CA7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6A252158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32A00C2C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397DA1B3" w14:textId="77777777" w:rsidR="007374ED" w:rsidRDefault="007374ED" w:rsidP="001B0050">
            <w:pPr>
              <w:rPr>
                <w:bCs/>
                <w:sz w:val="24"/>
                <w:szCs w:val="24"/>
              </w:rPr>
            </w:pPr>
          </w:p>
          <w:p w14:paraId="2D7CEC5F" w14:textId="77777777" w:rsidR="007374ED" w:rsidRPr="001B0050" w:rsidRDefault="007374ED" w:rsidP="001B0050">
            <w:pPr>
              <w:rPr>
                <w:bCs/>
                <w:sz w:val="24"/>
                <w:szCs w:val="24"/>
              </w:rPr>
            </w:pPr>
          </w:p>
          <w:p w14:paraId="434EC2BF" w14:textId="403841A8" w:rsidR="00A247E7" w:rsidRPr="00DB4146" w:rsidRDefault="002E2146" w:rsidP="00DB4146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17F45EF2" w14:textId="12AC7CB2" w:rsidR="007E5311" w:rsidRDefault="007E5311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Kommende samarbejdssporsmøde</w:t>
            </w:r>
          </w:p>
          <w:p w14:paraId="653A25D2" w14:textId="431F4E34" w:rsidR="00F239C5" w:rsidRDefault="00F239C5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7F1931C5" w14:textId="77777777" w:rsidR="007374ED" w:rsidRPr="00216780" w:rsidRDefault="007374ED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5301C1D3" w14:textId="3D190F21" w:rsidR="001B0050" w:rsidRPr="001B0050" w:rsidRDefault="001B0050" w:rsidP="001B0050">
            <w:pPr>
              <w:pStyle w:val="Listeafsnit"/>
              <w:numPr>
                <w:ilvl w:val="1"/>
                <w:numId w:val="5"/>
              </w:numPr>
              <w:ind w:left="1334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Ønskede temaer til ”sammen om skolen”</w:t>
            </w:r>
          </w:p>
          <w:p w14:paraId="00B11B4F" w14:textId="07E62E67" w:rsidR="00A247E7" w:rsidRDefault="00A247E7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6C8E6A8A" w14:textId="77777777" w:rsidR="00216780" w:rsidRDefault="00216780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40F61A16" w14:textId="77777777" w:rsidR="00603933" w:rsidRDefault="00603933" w:rsidP="00F3726E">
            <w:pPr>
              <w:rPr>
                <w:bCs/>
                <w:sz w:val="24"/>
                <w:szCs w:val="24"/>
              </w:rPr>
            </w:pPr>
          </w:p>
          <w:p w14:paraId="346B883E" w14:textId="77777777" w:rsidR="00E2607B" w:rsidRPr="00DE4D50" w:rsidRDefault="00E2607B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71933" w14:textId="77777777" w:rsidR="00603933" w:rsidRPr="00D478F8" w:rsidRDefault="00603933" w:rsidP="00D478F8">
            <w:pPr>
              <w:rPr>
                <w:sz w:val="24"/>
                <w:szCs w:val="24"/>
              </w:rPr>
            </w:pPr>
          </w:p>
          <w:p w14:paraId="57212EB3" w14:textId="325AF270" w:rsidR="00AA697F" w:rsidRPr="00090766" w:rsidRDefault="00D478F8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.</w:t>
            </w:r>
          </w:p>
          <w:p w14:paraId="06E49F43" w14:textId="689721A0" w:rsidR="0022403A" w:rsidRDefault="00633124" w:rsidP="00DB4146">
            <w:pPr>
              <w:pStyle w:val="Listeafsnit"/>
              <w:numPr>
                <w:ilvl w:val="1"/>
                <w:numId w:val="7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Kredsstyrelsens drøftede gode emner til kommende skolebesøg og ønsker at de aflyste skolebesøg bliver gennemført. </w:t>
            </w:r>
          </w:p>
          <w:p w14:paraId="143DF9F0" w14:textId="3860CE4F" w:rsidR="00D478F8" w:rsidRPr="00253927" w:rsidRDefault="00D478F8" w:rsidP="00253927">
            <w:pPr>
              <w:rPr>
                <w:sz w:val="24"/>
                <w:szCs w:val="24"/>
              </w:rPr>
            </w:pPr>
          </w:p>
          <w:p w14:paraId="39D30B0D" w14:textId="6019A93E" w:rsidR="00263DD7" w:rsidRDefault="006100CF" w:rsidP="00387CC3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fortsat problemer med at få udfoldet hhv. intentionerne i den nye læreruddannelse og at de endelige forhold omkring den nye overenskomst om praktik. Bl.a. viser tilbagemeldinger</w:t>
            </w:r>
            <w:r w:rsidR="006C162F">
              <w:rPr>
                <w:sz w:val="24"/>
                <w:szCs w:val="24"/>
              </w:rPr>
              <w:t xml:space="preserve"> fra </w:t>
            </w:r>
            <w:r>
              <w:rPr>
                <w:sz w:val="24"/>
                <w:szCs w:val="24"/>
              </w:rPr>
              <w:t>de lærerstuderende i praktik endnu ikke en positiv udvikling.</w:t>
            </w:r>
            <w:r>
              <w:rPr>
                <w:sz w:val="24"/>
                <w:szCs w:val="24"/>
              </w:rPr>
              <w:br/>
              <w:t>Emnet drøftes også i H</w:t>
            </w:r>
            <w:r w:rsidR="00351CB8">
              <w:rPr>
                <w:sz w:val="24"/>
                <w:szCs w:val="24"/>
              </w:rPr>
              <w:t xml:space="preserve">ovedstaden Vest </w:t>
            </w:r>
            <w:r>
              <w:rPr>
                <w:sz w:val="24"/>
                <w:szCs w:val="24"/>
              </w:rPr>
              <w:t>og flere steder har man eller er undervejs med aftaler</w:t>
            </w:r>
            <w:r w:rsidR="00C70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Kredsstyrelsen er meget optagede af at få styrket kvaliteten lokalt i Rødovre og opfordrer til at der følges op.</w:t>
            </w:r>
          </w:p>
          <w:p w14:paraId="5E581E8D" w14:textId="77777777" w:rsidR="007374ED" w:rsidRDefault="007374ED" w:rsidP="007374ED">
            <w:pPr>
              <w:pStyle w:val="Listeafsnit"/>
              <w:rPr>
                <w:sz w:val="24"/>
                <w:szCs w:val="24"/>
              </w:rPr>
            </w:pPr>
          </w:p>
          <w:p w14:paraId="3C599011" w14:textId="77777777" w:rsidR="006100CF" w:rsidRDefault="006100CF" w:rsidP="007374ED">
            <w:pPr>
              <w:pStyle w:val="Listeafsnit"/>
              <w:rPr>
                <w:sz w:val="24"/>
                <w:szCs w:val="24"/>
              </w:rPr>
            </w:pPr>
          </w:p>
          <w:p w14:paraId="08DEA7DF" w14:textId="7533F8DC" w:rsidR="007374ED" w:rsidRDefault="000F3532" w:rsidP="00387CC3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samarbejdssporsmøde d. 19. november</w:t>
            </w:r>
            <w:r w:rsidR="00F47480">
              <w:rPr>
                <w:sz w:val="24"/>
                <w:szCs w:val="24"/>
              </w:rPr>
              <w:t xml:space="preserve">. </w:t>
            </w:r>
            <w:r w:rsidR="003F5280">
              <w:rPr>
                <w:sz w:val="24"/>
                <w:szCs w:val="24"/>
              </w:rPr>
              <w:t>D</w:t>
            </w:r>
            <w:r w:rsidR="00F47480">
              <w:rPr>
                <w:sz w:val="24"/>
                <w:szCs w:val="24"/>
              </w:rPr>
              <w:t xml:space="preserve">en kommunale redegørelse og </w:t>
            </w:r>
            <w:r w:rsidR="006100CF">
              <w:rPr>
                <w:sz w:val="24"/>
                <w:szCs w:val="24"/>
              </w:rPr>
              <w:t>efter-/videreuddannelse</w:t>
            </w:r>
            <w:r w:rsidR="003F5280">
              <w:rPr>
                <w:sz w:val="24"/>
                <w:szCs w:val="24"/>
              </w:rPr>
              <w:t xml:space="preserve"> er emner på mødet.</w:t>
            </w:r>
            <w:r w:rsidR="007E32CE">
              <w:rPr>
                <w:sz w:val="24"/>
                <w:szCs w:val="24"/>
              </w:rPr>
              <w:t xml:space="preserve"> </w:t>
            </w:r>
            <w:r w:rsidR="006100CF">
              <w:rPr>
                <w:sz w:val="24"/>
                <w:szCs w:val="24"/>
              </w:rPr>
              <w:t xml:space="preserve">Bl.a. er kredsstyrelsen meget OBS på, at der afsættes tid til at drøfte og udfolde </w:t>
            </w:r>
            <w:r w:rsidR="00171C0C">
              <w:rPr>
                <w:sz w:val="24"/>
                <w:szCs w:val="24"/>
              </w:rPr>
              <w:t>det nye</w:t>
            </w:r>
            <w:r w:rsidR="007E32CE">
              <w:rPr>
                <w:sz w:val="24"/>
                <w:szCs w:val="24"/>
              </w:rPr>
              <w:t xml:space="preserve"> </w:t>
            </w:r>
            <w:r w:rsidR="00171C0C">
              <w:rPr>
                <w:sz w:val="24"/>
                <w:szCs w:val="24"/>
              </w:rPr>
              <w:t xml:space="preserve">folkeskoleforlig </w:t>
            </w:r>
            <w:r w:rsidR="00E2607B">
              <w:rPr>
                <w:sz w:val="24"/>
                <w:szCs w:val="24"/>
              </w:rPr>
              <w:t>lokalt på skolerne.</w:t>
            </w:r>
          </w:p>
          <w:p w14:paraId="7F17C2CC" w14:textId="7598FAE9" w:rsidR="00B026C9" w:rsidRPr="007374ED" w:rsidRDefault="000062AD" w:rsidP="007374ED">
            <w:pPr>
              <w:rPr>
                <w:sz w:val="24"/>
                <w:szCs w:val="24"/>
              </w:rPr>
            </w:pPr>
            <w:r w:rsidRPr="007374ED">
              <w:rPr>
                <w:sz w:val="24"/>
                <w:szCs w:val="24"/>
              </w:rPr>
              <w:t xml:space="preserve"> </w:t>
            </w:r>
          </w:p>
          <w:p w14:paraId="5649EED6" w14:textId="52EAF900" w:rsidR="00C640EF" w:rsidRDefault="009D323D" w:rsidP="00387CC3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kan konstatere, at de</w:t>
            </w:r>
            <w:r w:rsidR="00E2607B"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 xml:space="preserve">er besluttet </w:t>
            </w:r>
            <w:r w:rsidR="00ED3DB1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>lave en handleplan for trivsels blandt unge</w:t>
            </w:r>
            <w:r w:rsidR="00E2607B">
              <w:rPr>
                <w:sz w:val="24"/>
                <w:szCs w:val="24"/>
              </w:rPr>
              <w:t>, som skal tages op i SOS til februar. Folkeskoleforliget og styrelsesvedtægter ser først ud til at skulle drøftes til april. Kredsstyrelsen vil</w:t>
            </w:r>
            <w:r w:rsidR="00BE626E">
              <w:rPr>
                <w:sz w:val="24"/>
                <w:szCs w:val="24"/>
              </w:rPr>
              <w:t xml:space="preserve"> </w:t>
            </w:r>
            <w:r w:rsidR="00EE1ECD">
              <w:rPr>
                <w:sz w:val="24"/>
                <w:szCs w:val="24"/>
              </w:rPr>
              <w:t>fremadrettet</w:t>
            </w:r>
            <w:r w:rsidR="00051118">
              <w:rPr>
                <w:sz w:val="24"/>
                <w:szCs w:val="24"/>
              </w:rPr>
              <w:t xml:space="preserve"> følge processen nøje for at sikre, at </w:t>
            </w:r>
            <w:r w:rsidR="00E2607B">
              <w:rPr>
                <w:sz w:val="24"/>
                <w:szCs w:val="24"/>
              </w:rPr>
              <w:t>indholdet defineres i samarbejde fremover</w:t>
            </w:r>
            <w:r w:rsidR="0029274E">
              <w:rPr>
                <w:sz w:val="24"/>
                <w:szCs w:val="24"/>
              </w:rPr>
              <w:t>.</w:t>
            </w:r>
            <w:r w:rsidR="00BE626E">
              <w:rPr>
                <w:sz w:val="24"/>
                <w:szCs w:val="24"/>
              </w:rPr>
              <w:t xml:space="preserve"> </w:t>
            </w:r>
            <w:r w:rsidR="00051118">
              <w:rPr>
                <w:sz w:val="24"/>
                <w:szCs w:val="24"/>
              </w:rPr>
              <w:t xml:space="preserve"> </w:t>
            </w:r>
          </w:p>
          <w:p w14:paraId="3F70D00C" w14:textId="6738B56B" w:rsidR="001C72D5" w:rsidRPr="00387CC3" w:rsidRDefault="001C72D5" w:rsidP="00245F9B">
            <w:pPr>
              <w:pStyle w:val="Listeafsnit"/>
              <w:rPr>
                <w:sz w:val="24"/>
                <w:szCs w:val="24"/>
              </w:rPr>
            </w:pPr>
          </w:p>
        </w:tc>
      </w:tr>
      <w:tr w:rsidR="007B5D22" w:rsidRPr="00362750" w14:paraId="77B5D525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FE085" w14:textId="3302A6AF" w:rsidR="003E479E" w:rsidRDefault="008C5437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7B5D22">
              <w:rPr>
                <w:b/>
                <w:sz w:val="24"/>
                <w:szCs w:val="24"/>
              </w:rPr>
              <w:t xml:space="preserve">. </w:t>
            </w:r>
            <w:r w:rsidR="001C1668">
              <w:rPr>
                <w:b/>
                <w:sz w:val="24"/>
                <w:szCs w:val="24"/>
              </w:rPr>
              <w:t>Kongres 2024</w:t>
            </w:r>
          </w:p>
          <w:p w14:paraId="78B807DF" w14:textId="27C9EE67" w:rsidR="00A17B48" w:rsidRPr="00DB4146" w:rsidRDefault="00DB4146" w:rsidP="00DB4146">
            <w:pPr>
              <w:pStyle w:val="Listeafsnit"/>
              <w:numPr>
                <w:ilvl w:val="0"/>
                <w:numId w:val="4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Opfølgning </w:t>
            </w:r>
          </w:p>
          <w:p w14:paraId="53711157" w14:textId="00A9A1F7" w:rsidR="007B5D22" w:rsidRDefault="007B5D22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7BC5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  <w:p w14:paraId="29CDFBF1" w14:textId="07680284" w:rsidR="007B5D22" w:rsidRDefault="00E2607B" w:rsidP="00E2607B">
            <w:pPr>
              <w:pStyle w:val="Listeafsnit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Kredsstyrelsen var meget tilfredse med de beslutninger kongressen tog. Både at kongressen skal godkende lønstrategi og vedtagelsen om </w:t>
            </w:r>
            <w:r w:rsidR="008C5437">
              <w:rPr>
                <w:bCs/>
                <w:sz w:val="24"/>
                <w:szCs w:val="24"/>
              </w:rPr>
              <w:t>”En stærk Lærerprofession”</w:t>
            </w:r>
            <w:r>
              <w:rPr>
                <w:bCs/>
                <w:sz w:val="24"/>
                <w:szCs w:val="24"/>
              </w:rPr>
              <w:t>, hvor RLF’s tilføjelser og ændringsforslag blev tilgodeset. Beslutningerne stemmer overens med kredsstyrelsens strategiske målsætninger</w:t>
            </w:r>
            <w:r w:rsidR="008C2E7F">
              <w:rPr>
                <w:bCs/>
                <w:sz w:val="24"/>
                <w:szCs w:val="24"/>
              </w:rPr>
              <w:t>.</w:t>
            </w:r>
            <w:r w:rsidR="007226EE">
              <w:rPr>
                <w:bCs/>
                <w:sz w:val="24"/>
                <w:szCs w:val="24"/>
              </w:rPr>
              <w:t xml:space="preserve"> </w:t>
            </w:r>
          </w:p>
          <w:p w14:paraId="33B31192" w14:textId="004D621D" w:rsidR="008C5437" w:rsidRPr="008C5437" w:rsidRDefault="008C5437" w:rsidP="008C5437">
            <w:pPr>
              <w:pStyle w:val="Listeafsnit"/>
              <w:ind w:left="717"/>
              <w:rPr>
                <w:bCs/>
                <w:sz w:val="24"/>
                <w:szCs w:val="24"/>
              </w:rPr>
            </w:pPr>
          </w:p>
        </w:tc>
      </w:tr>
      <w:tr w:rsidR="003C3DB1" w:rsidRPr="00362750" w14:paraId="1A562799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25634979" w:rsidR="003C3DB1" w:rsidRDefault="008C5437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E4325" w14:textId="582099B1" w:rsidR="00144B3C" w:rsidRDefault="000E085A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44B3C">
              <w:rPr>
                <w:sz w:val="24"/>
                <w:szCs w:val="24"/>
              </w:rPr>
              <w:t>ovedudvalgsmøder</w:t>
            </w:r>
            <w:r>
              <w:rPr>
                <w:sz w:val="24"/>
                <w:szCs w:val="24"/>
              </w:rPr>
              <w:t>ne bliver</w:t>
            </w:r>
            <w:r w:rsidR="00E2607B">
              <w:rPr>
                <w:sz w:val="24"/>
                <w:szCs w:val="24"/>
              </w:rPr>
              <w:t xml:space="preserve"> nu også afholdt</w:t>
            </w:r>
            <w:r>
              <w:rPr>
                <w:sz w:val="24"/>
                <w:szCs w:val="24"/>
              </w:rPr>
              <w:t xml:space="preserve"> ude på de forskellige arbejdspladser</w:t>
            </w:r>
            <w:r w:rsidR="00B26263">
              <w:rPr>
                <w:sz w:val="24"/>
                <w:szCs w:val="24"/>
              </w:rPr>
              <w:t>. Det gøres for bedre at synliggøre udvalgets arbejde.</w:t>
            </w:r>
          </w:p>
          <w:p w14:paraId="6DA97E10" w14:textId="428E95AF" w:rsidR="008C5437" w:rsidRDefault="008C5437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og Kristian har fået</w:t>
            </w:r>
            <w:r w:rsidR="00365CBD">
              <w:rPr>
                <w:sz w:val="24"/>
                <w:szCs w:val="24"/>
              </w:rPr>
              <w:t xml:space="preserve"> en </w:t>
            </w:r>
            <w:r>
              <w:rPr>
                <w:sz w:val="24"/>
                <w:szCs w:val="24"/>
              </w:rPr>
              <w:t>møde</w:t>
            </w:r>
            <w:r w:rsidR="00102DE0">
              <w:rPr>
                <w:sz w:val="24"/>
                <w:szCs w:val="24"/>
              </w:rPr>
              <w:t>indkaldelse</w:t>
            </w:r>
            <w:r>
              <w:rPr>
                <w:sz w:val="24"/>
                <w:szCs w:val="24"/>
              </w:rPr>
              <w:t xml:space="preserve"> for skolepolitisk ansvarlige og kredsformænd om ”Nye regler og rammer for folkeskolen” den 26. november kl</w:t>
            </w:r>
            <w:r w:rsidR="00365C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10-15 hos K</w:t>
            </w:r>
            <w:r w:rsidR="00791179">
              <w:rPr>
                <w:sz w:val="24"/>
                <w:szCs w:val="24"/>
              </w:rPr>
              <w:t>øbenhavns</w:t>
            </w:r>
            <w:r>
              <w:rPr>
                <w:sz w:val="24"/>
                <w:szCs w:val="24"/>
              </w:rPr>
              <w:t xml:space="preserve"> Lærerforening.</w:t>
            </w:r>
          </w:p>
        </w:tc>
      </w:tr>
      <w:tr w:rsidR="00C04A45" w:rsidRPr="00362750" w14:paraId="28BF1B89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294954AB" w:rsidR="00CC7EF6" w:rsidRDefault="008C5437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FC6ED" w14:textId="056C0940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E73F1E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6562B2F0" w:rsidR="00C04A45" w:rsidRPr="00362750" w:rsidRDefault="008C5437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978C2" w14:textId="77777777" w:rsidR="00E2607B" w:rsidRDefault="00E2607B" w:rsidP="00E2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blev</w:t>
            </w:r>
            <w:r>
              <w:rPr>
                <w:sz w:val="24"/>
                <w:szCs w:val="24"/>
              </w:rPr>
              <w:t xml:space="preserve"> fremlagt en case om en medarbejder, der har fået trukket 20 timer af undervisningstiden i forbindelse med afholdelse af 6. ferieuge. </w:t>
            </w:r>
            <w:r>
              <w:rPr>
                <w:sz w:val="24"/>
                <w:szCs w:val="24"/>
              </w:rPr>
              <w:t>Dette følges der op på.</w:t>
            </w:r>
          </w:p>
          <w:p w14:paraId="197AD44E" w14:textId="122FB85C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875BFEC" w:rsidR="000A5527" w:rsidRDefault="00E2607B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Ref. Kenneth Gundersen (He)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Default="006C57A7" w:rsidP="006C5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Default="006C57A7" w:rsidP="006C57A7">
      <w:pPr>
        <w:ind w:left="720" w:hanging="360"/>
      </w:pPr>
    </w:p>
    <w:p w14:paraId="33EA9B50" w14:textId="11C6FF9E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H</w:t>
      </w:r>
      <w:r w:rsidR="004E306D" w:rsidRPr="006D1756">
        <w:rPr>
          <w:rStyle w:val="Strk"/>
        </w:rPr>
        <w:t>ovedudvalget:</w:t>
      </w:r>
    </w:p>
    <w:p w14:paraId="7B98169C" w14:textId="4665AE32" w:rsidR="004B6211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>
        <w:rPr>
          <w:sz w:val="24"/>
          <w:szCs w:val="24"/>
        </w:rPr>
        <w:t xml:space="preserve">Møde den </w:t>
      </w:r>
      <w:r w:rsidR="006871D4">
        <w:rPr>
          <w:sz w:val="24"/>
          <w:szCs w:val="24"/>
        </w:rPr>
        <w:t>26</w:t>
      </w:r>
      <w:r w:rsidR="00E43E0B"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2024</w:t>
      </w:r>
    </w:p>
    <w:p w14:paraId="0D653F0C" w14:textId="77777777" w:rsidR="00CF1816" w:rsidRPr="00CF1816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Formand/næstformand</w:t>
      </w:r>
      <w:r w:rsidR="004E306D" w:rsidRPr="006D1756">
        <w:rPr>
          <w:rStyle w:val="Strk"/>
        </w:rPr>
        <w:t xml:space="preserve">smøde i </w:t>
      </w:r>
      <w:r w:rsidRPr="006D1756">
        <w:rPr>
          <w:rStyle w:val="Strk"/>
        </w:rPr>
        <w:t>Hovedstaden Vest (HV)</w:t>
      </w:r>
      <w:r w:rsidR="005F455F">
        <w:rPr>
          <w:rStyle w:val="Strk"/>
        </w:rPr>
        <w:t>:</w:t>
      </w:r>
    </w:p>
    <w:p w14:paraId="0E1AD71E" w14:textId="7954D5CC" w:rsidR="00E43E0B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Møde den 2</w:t>
      </w:r>
      <w:r w:rsidR="006871D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august</w:t>
      </w:r>
      <w:r>
        <w:rPr>
          <w:sz w:val="24"/>
          <w:szCs w:val="24"/>
        </w:rPr>
        <w:t xml:space="preserve"> 2024</w:t>
      </w:r>
    </w:p>
    <w:p w14:paraId="7B0B7D31" w14:textId="77777777" w:rsidR="004B6211" w:rsidRPr="00393F22" w:rsidRDefault="004B6211" w:rsidP="004B6211">
      <w:pPr>
        <w:pStyle w:val="Listeafsnit"/>
        <w:ind w:left="928"/>
        <w:rPr>
          <w:sz w:val="24"/>
          <w:szCs w:val="24"/>
        </w:rPr>
      </w:pPr>
    </w:p>
    <w:p w14:paraId="4636CE29" w14:textId="510A59F4" w:rsidR="006C57A7" w:rsidRPr="006D1756" w:rsidRDefault="006C57A7" w:rsidP="00E43E0B">
      <w:pPr>
        <w:rPr>
          <w:rStyle w:val="Strk"/>
        </w:rPr>
      </w:pPr>
      <w:r w:rsidRPr="006D1756">
        <w:rPr>
          <w:rStyle w:val="Strk"/>
        </w:rPr>
        <w:t>Arbejdsmiljøforum HV</w:t>
      </w:r>
    </w:p>
    <w:p w14:paraId="61A3E9B2" w14:textId="00859492" w:rsidR="00980599" w:rsidRPr="00980599" w:rsidRDefault="00980599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</w:p>
    <w:p w14:paraId="180D1719" w14:textId="77777777" w:rsidR="006D1756" w:rsidRDefault="006D1756" w:rsidP="006D1756">
      <w:pPr>
        <w:rPr>
          <w:sz w:val="24"/>
          <w:szCs w:val="24"/>
        </w:rPr>
      </w:pPr>
    </w:p>
    <w:p w14:paraId="75CE5469" w14:textId="6D7BF17C" w:rsidR="006D1756" w:rsidRPr="004F6099" w:rsidRDefault="006D1756" w:rsidP="006D1756">
      <w:pPr>
        <w:rPr>
          <w:rStyle w:val="Strk"/>
        </w:rPr>
      </w:pPr>
      <w:r w:rsidRPr="004F6099">
        <w:rPr>
          <w:rStyle w:val="Strk"/>
        </w:rPr>
        <w:t>Skolepolitik:</w:t>
      </w:r>
    </w:p>
    <w:p w14:paraId="7B9A9036" w14:textId="77777777" w:rsidR="006C57A7" w:rsidRDefault="006C57A7" w:rsidP="007374ED">
      <w:pPr>
        <w:rPr>
          <w:rStyle w:val="Strk"/>
        </w:rPr>
      </w:pPr>
      <w:r w:rsidRPr="004F6099">
        <w:rPr>
          <w:rStyle w:val="Strk"/>
        </w:rPr>
        <w:t>Pædagogisk udviklingsforum, HV</w:t>
      </w:r>
    </w:p>
    <w:p w14:paraId="5DB25BC6" w14:textId="77777777" w:rsidR="007374ED" w:rsidRPr="007374ED" w:rsidRDefault="007374ED" w:rsidP="007374ED">
      <w:pPr>
        <w:pStyle w:val="Listeafsnit"/>
        <w:numPr>
          <w:ilvl w:val="0"/>
          <w:numId w:val="11"/>
        </w:numPr>
        <w:rPr>
          <w:b/>
          <w:bCs/>
        </w:rPr>
      </w:pPr>
      <w:r w:rsidRPr="007374ED">
        <w:rPr>
          <w:b/>
          <w:bCs/>
        </w:rPr>
        <w:t>Tirsdag d. 26. nov. Kl. 10-15</w:t>
      </w:r>
    </w:p>
    <w:p w14:paraId="1E77A7BA" w14:textId="025F661A" w:rsidR="007374ED" w:rsidRPr="007374ED" w:rsidRDefault="007374ED" w:rsidP="007374ED">
      <w:pPr>
        <w:pStyle w:val="Listeafsnit"/>
        <w:numPr>
          <w:ilvl w:val="0"/>
          <w:numId w:val="11"/>
        </w:numPr>
        <w:rPr>
          <w:b/>
          <w:bCs/>
        </w:rPr>
      </w:pPr>
      <w:r w:rsidRPr="007374ED">
        <w:rPr>
          <w:b/>
          <w:bCs/>
        </w:rPr>
        <w:t xml:space="preserve">Onsdag d. 8. </w:t>
      </w:r>
      <w:r w:rsidR="00513918">
        <w:rPr>
          <w:b/>
          <w:bCs/>
        </w:rPr>
        <w:t>j</w:t>
      </w:r>
      <w:r w:rsidRPr="007374ED">
        <w:rPr>
          <w:b/>
          <w:bCs/>
        </w:rPr>
        <w:t>an. Kl. 14-16</w:t>
      </w:r>
    </w:p>
    <w:p w14:paraId="6F6A5A84" w14:textId="3CB92283" w:rsidR="007374ED" w:rsidRPr="007374ED" w:rsidRDefault="007374ED" w:rsidP="007374ED">
      <w:pPr>
        <w:pStyle w:val="Listeafsnit"/>
        <w:numPr>
          <w:ilvl w:val="0"/>
          <w:numId w:val="11"/>
        </w:numPr>
        <w:rPr>
          <w:b/>
          <w:bCs/>
        </w:rPr>
      </w:pPr>
      <w:r w:rsidRPr="007374ED">
        <w:rPr>
          <w:b/>
          <w:bCs/>
        </w:rPr>
        <w:t xml:space="preserve">Mandag d. 24. </w:t>
      </w:r>
      <w:r w:rsidR="00513918">
        <w:rPr>
          <w:b/>
          <w:bCs/>
        </w:rPr>
        <w:t>m</w:t>
      </w:r>
      <w:r w:rsidRPr="007374ED">
        <w:rPr>
          <w:b/>
          <w:bCs/>
        </w:rPr>
        <w:t>arts kl. 14-16</w:t>
      </w:r>
    </w:p>
    <w:p w14:paraId="17FEA18E" w14:textId="77777777" w:rsidR="007374ED" w:rsidRPr="004F6099" w:rsidRDefault="007374ED" w:rsidP="006D1756">
      <w:pPr>
        <w:ind w:firstLine="993"/>
        <w:rPr>
          <w:rStyle w:val="Strk"/>
        </w:rPr>
      </w:pPr>
    </w:p>
    <w:p w14:paraId="2872AAF1" w14:textId="77777777" w:rsidR="004B6211" w:rsidRPr="004F6099" w:rsidRDefault="004B6211" w:rsidP="004B6211">
      <w:pPr>
        <w:pStyle w:val="Listeafsnit"/>
        <w:ind w:left="993"/>
        <w:rPr>
          <w:sz w:val="24"/>
          <w:szCs w:val="24"/>
        </w:rPr>
      </w:pPr>
    </w:p>
    <w:p w14:paraId="6130AF8E" w14:textId="495BF1A0" w:rsidR="00BD0A78" w:rsidRPr="008C5437" w:rsidRDefault="006C57A7" w:rsidP="00CF1816">
      <w:pPr>
        <w:rPr>
          <w:rStyle w:val="Strk"/>
        </w:rPr>
      </w:pPr>
      <w:r w:rsidRPr="004F6099">
        <w:rPr>
          <w:rStyle w:val="Strk"/>
        </w:rPr>
        <w:t>Organisationskurser mm.</w:t>
      </w:r>
      <w:r w:rsidR="005F455F" w:rsidRPr="004F6099">
        <w:rPr>
          <w:rStyle w:val="Strk"/>
        </w:rPr>
        <w:t>:</w:t>
      </w:r>
      <w:r w:rsidRPr="004F6099">
        <w:rPr>
          <w:rStyle w:val="Strk"/>
        </w:rPr>
        <w:t xml:space="preserve"> </w:t>
      </w:r>
    </w:p>
    <w:p w14:paraId="4E15CE9A" w14:textId="1680C347" w:rsidR="006C57A7" w:rsidRPr="008C5437" w:rsidRDefault="008C5437" w:rsidP="008C5437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 w:rsidRPr="008C5437">
        <w:rPr>
          <w:sz w:val="24"/>
          <w:szCs w:val="24"/>
        </w:rPr>
        <w:t>Kursusforum</w:t>
      </w:r>
      <w:r>
        <w:rPr>
          <w:sz w:val="24"/>
          <w:szCs w:val="24"/>
        </w:rPr>
        <w:t xml:space="preserve"> HV møde den 5.11.</w:t>
      </w:r>
    </w:p>
    <w:sectPr w:rsidR="006C57A7" w:rsidRPr="008C5437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4" w15:restartNumberingAfterBreak="0">
    <w:nsid w:val="12CD072B"/>
    <w:multiLevelType w:val="hybridMultilevel"/>
    <w:tmpl w:val="14A0B600"/>
    <w:lvl w:ilvl="0" w:tplc="B956A8F0">
      <w:start w:val="1"/>
      <w:numFmt w:val="upperLetter"/>
      <w:lvlText w:val="%1."/>
      <w:lvlJc w:val="left"/>
      <w:pPr>
        <w:ind w:left="5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62321E"/>
    <w:multiLevelType w:val="hybridMultilevel"/>
    <w:tmpl w:val="CDEA367A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44C5E"/>
    <w:multiLevelType w:val="hybridMultilevel"/>
    <w:tmpl w:val="EF1EF090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A27"/>
    <w:multiLevelType w:val="hybridMultilevel"/>
    <w:tmpl w:val="C4046214"/>
    <w:lvl w:ilvl="0" w:tplc="1CDA27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7925"/>
    <w:multiLevelType w:val="hybridMultilevel"/>
    <w:tmpl w:val="A6DE0BD4"/>
    <w:lvl w:ilvl="0" w:tplc="E8546C20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2" w:hanging="360"/>
      </w:pPr>
    </w:lvl>
    <w:lvl w:ilvl="2" w:tplc="0406001B" w:tentative="1">
      <w:start w:val="1"/>
      <w:numFmt w:val="lowerRoman"/>
      <w:lvlText w:val="%3."/>
      <w:lvlJc w:val="right"/>
      <w:pPr>
        <w:ind w:left="2152" w:hanging="180"/>
      </w:pPr>
    </w:lvl>
    <w:lvl w:ilvl="3" w:tplc="0406000F" w:tentative="1">
      <w:start w:val="1"/>
      <w:numFmt w:val="decimal"/>
      <w:lvlText w:val="%4."/>
      <w:lvlJc w:val="left"/>
      <w:pPr>
        <w:ind w:left="2872" w:hanging="360"/>
      </w:pPr>
    </w:lvl>
    <w:lvl w:ilvl="4" w:tplc="04060019" w:tentative="1">
      <w:start w:val="1"/>
      <w:numFmt w:val="lowerLetter"/>
      <w:lvlText w:val="%5."/>
      <w:lvlJc w:val="left"/>
      <w:pPr>
        <w:ind w:left="3592" w:hanging="360"/>
      </w:pPr>
    </w:lvl>
    <w:lvl w:ilvl="5" w:tplc="0406001B" w:tentative="1">
      <w:start w:val="1"/>
      <w:numFmt w:val="lowerRoman"/>
      <w:lvlText w:val="%6."/>
      <w:lvlJc w:val="right"/>
      <w:pPr>
        <w:ind w:left="4312" w:hanging="180"/>
      </w:pPr>
    </w:lvl>
    <w:lvl w:ilvl="6" w:tplc="0406000F" w:tentative="1">
      <w:start w:val="1"/>
      <w:numFmt w:val="decimal"/>
      <w:lvlText w:val="%7."/>
      <w:lvlJc w:val="left"/>
      <w:pPr>
        <w:ind w:left="5032" w:hanging="360"/>
      </w:pPr>
    </w:lvl>
    <w:lvl w:ilvl="7" w:tplc="04060019" w:tentative="1">
      <w:start w:val="1"/>
      <w:numFmt w:val="lowerLetter"/>
      <w:lvlText w:val="%8."/>
      <w:lvlJc w:val="left"/>
      <w:pPr>
        <w:ind w:left="5752" w:hanging="360"/>
      </w:pPr>
    </w:lvl>
    <w:lvl w:ilvl="8" w:tplc="040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052A1"/>
    <w:multiLevelType w:val="hybridMultilevel"/>
    <w:tmpl w:val="A25AE9E2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7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9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34"/>
  </w:num>
  <w:num w:numId="2" w16cid:durableId="699552202">
    <w:abstractNumId w:val="31"/>
  </w:num>
  <w:num w:numId="3" w16cid:durableId="2126999781">
    <w:abstractNumId w:val="11"/>
  </w:num>
  <w:num w:numId="4" w16cid:durableId="859200670">
    <w:abstractNumId w:val="39"/>
  </w:num>
  <w:num w:numId="5" w16cid:durableId="377779247">
    <w:abstractNumId w:val="8"/>
  </w:num>
  <w:num w:numId="6" w16cid:durableId="1702243995">
    <w:abstractNumId w:val="20"/>
  </w:num>
  <w:num w:numId="7" w16cid:durableId="694119950">
    <w:abstractNumId w:val="29"/>
  </w:num>
  <w:num w:numId="8" w16cid:durableId="329217147">
    <w:abstractNumId w:val="43"/>
  </w:num>
  <w:num w:numId="9" w16cid:durableId="825902297">
    <w:abstractNumId w:val="13"/>
  </w:num>
  <w:num w:numId="10" w16cid:durableId="2116629611">
    <w:abstractNumId w:val="10"/>
  </w:num>
  <w:num w:numId="11" w16cid:durableId="1858884563">
    <w:abstractNumId w:val="7"/>
  </w:num>
  <w:num w:numId="12" w16cid:durableId="67848479">
    <w:abstractNumId w:val="3"/>
  </w:num>
  <w:num w:numId="13" w16cid:durableId="1583025131">
    <w:abstractNumId w:val="36"/>
  </w:num>
  <w:num w:numId="14" w16cid:durableId="728308130">
    <w:abstractNumId w:val="38"/>
  </w:num>
  <w:num w:numId="15" w16cid:durableId="1242718414">
    <w:abstractNumId w:val="15"/>
  </w:num>
  <w:num w:numId="16" w16cid:durableId="1871188629">
    <w:abstractNumId w:val="27"/>
  </w:num>
  <w:num w:numId="17" w16cid:durableId="1145003354">
    <w:abstractNumId w:val="18"/>
  </w:num>
  <w:num w:numId="18" w16cid:durableId="816383552">
    <w:abstractNumId w:val="41"/>
  </w:num>
  <w:num w:numId="19" w16cid:durableId="1447118716">
    <w:abstractNumId w:val="22"/>
  </w:num>
  <w:num w:numId="20" w16cid:durableId="928999301">
    <w:abstractNumId w:val="9"/>
  </w:num>
  <w:num w:numId="21" w16cid:durableId="1625498118">
    <w:abstractNumId w:val="35"/>
  </w:num>
  <w:num w:numId="22" w16cid:durableId="202252459">
    <w:abstractNumId w:val="28"/>
  </w:num>
  <w:num w:numId="23" w16cid:durableId="235744176">
    <w:abstractNumId w:val="42"/>
  </w:num>
  <w:num w:numId="24" w16cid:durableId="1368065160">
    <w:abstractNumId w:val="6"/>
  </w:num>
  <w:num w:numId="25" w16cid:durableId="252394156">
    <w:abstractNumId w:val="2"/>
  </w:num>
  <w:num w:numId="26" w16cid:durableId="692265133">
    <w:abstractNumId w:val="19"/>
  </w:num>
  <w:num w:numId="27" w16cid:durableId="1751611664">
    <w:abstractNumId w:val="17"/>
  </w:num>
  <w:num w:numId="28" w16cid:durableId="1130781237">
    <w:abstractNumId w:val="37"/>
  </w:num>
  <w:num w:numId="29" w16cid:durableId="1297182460">
    <w:abstractNumId w:val="14"/>
  </w:num>
  <w:num w:numId="30" w16cid:durableId="1581988545">
    <w:abstractNumId w:val="32"/>
  </w:num>
  <w:num w:numId="31" w16cid:durableId="1203984887">
    <w:abstractNumId w:val="12"/>
  </w:num>
  <w:num w:numId="32" w16cid:durableId="1779910886">
    <w:abstractNumId w:val="21"/>
  </w:num>
  <w:num w:numId="33" w16cid:durableId="1343630579">
    <w:abstractNumId w:val="5"/>
  </w:num>
  <w:num w:numId="34" w16cid:durableId="1070269257">
    <w:abstractNumId w:val="25"/>
  </w:num>
  <w:num w:numId="35" w16cid:durableId="758675707">
    <w:abstractNumId w:val="16"/>
  </w:num>
  <w:num w:numId="36" w16cid:durableId="68697123">
    <w:abstractNumId w:val="26"/>
  </w:num>
  <w:num w:numId="37" w16cid:durableId="1853373017">
    <w:abstractNumId w:val="40"/>
  </w:num>
  <w:num w:numId="38" w16cid:durableId="565993841">
    <w:abstractNumId w:val="1"/>
  </w:num>
  <w:num w:numId="39" w16cid:durableId="1397120272">
    <w:abstractNumId w:val="0"/>
  </w:num>
  <w:num w:numId="40" w16cid:durableId="647436445">
    <w:abstractNumId w:val="33"/>
  </w:num>
  <w:num w:numId="41" w16cid:durableId="1379009782">
    <w:abstractNumId w:val="30"/>
  </w:num>
  <w:num w:numId="42" w16cid:durableId="1059673325">
    <w:abstractNumId w:val="23"/>
  </w:num>
  <w:num w:numId="43" w16cid:durableId="2065709881">
    <w:abstractNumId w:val="4"/>
  </w:num>
  <w:num w:numId="44" w16cid:durableId="135360364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062AD"/>
    <w:rsid w:val="00011D03"/>
    <w:rsid w:val="00016CDB"/>
    <w:rsid w:val="00022F6C"/>
    <w:rsid w:val="00023ADE"/>
    <w:rsid w:val="000252A5"/>
    <w:rsid w:val="00027314"/>
    <w:rsid w:val="00031653"/>
    <w:rsid w:val="000317D6"/>
    <w:rsid w:val="00032194"/>
    <w:rsid w:val="0003425F"/>
    <w:rsid w:val="000421AC"/>
    <w:rsid w:val="00044246"/>
    <w:rsid w:val="00045302"/>
    <w:rsid w:val="000500E8"/>
    <w:rsid w:val="000507B3"/>
    <w:rsid w:val="00051118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085A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532"/>
    <w:rsid w:val="000F3828"/>
    <w:rsid w:val="000F4E7C"/>
    <w:rsid w:val="000F5C9B"/>
    <w:rsid w:val="000F60CB"/>
    <w:rsid w:val="00102DE0"/>
    <w:rsid w:val="00110254"/>
    <w:rsid w:val="00110998"/>
    <w:rsid w:val="00115AD9"/>
    <w:rsid w:val="0011621B"/>
    <w:rsid w:val="00120B53"/>
    <w:rsid w:val="00121BBC"/>
    <w:rsid w:val="00123FEE"/>
    <w:rsid w:val="001260EC"/>
    <w:rsid w:val="00126C4D"/>
    <w:rsid w:val="00142928"/>
    <w:rsid w:val="00142F7F"/>
    <w:rsid w:val="001437E5"/>
    <w:rsid w:val="00144B3C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1C0C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41ED"/>
    <w:rsid w:val="001A6A4F"/>
    <w:rsid w:val="001B0050"/>
    <w:rsid w:val="001B0F21"/>
    <w:rsid w:val="001B2ABC"/>
    <w:rsid w:val="001B403F"/>
    <w:rsid w:val="001B45B8"/>
    <w:rsid w:val="001C060B"/>
    <w:rsid w:val="001C1668"/>
    <w:rsid w:val="001C26B5"/>
    <w:rsid w:val="001C6E2F"/>
    <w:rsid w:val="001C72D5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5F9B"/>
    <w:rsid w:val="0024755D"/>
    <w:rsid w:val="00247F2F"/>
    <w:rsid w:val="002508E8"/>
    <w:rsid w:val="00251A9F"/>
    <w:rsid w:val="0025226E"/>
    <w:rsid w:val="002523E2"/>
    <w:rsid w:val="00252B8A"/>
    <w:rsid w:val="00253927"/>
    <w:rsid w:val="002575FD"/>
    <w:rsid w:val="00263DD7"/>
    <w:rsid w:val="00270060"/>
    <w:rsid w:val="002726D7"/>
    <w:rsid w:val="002729AD"/>
    <w:rsid w:val="00272EC6"/>
    <w:rsid w:val="00274FFD"/>
    <w:rsid w:val="0028290E"/>
    <w:rsid w:val="00283792"/>
    <w:rsid w:val="00287483"/>
    <w:rsid w:val="00292078"/>
    <w:rsid w:val="0029274E"/>
    <w:rsid w:val="00295366"/>
    <w:rsid w:val="0029609F"/>
    <w:rsid w:val="002A5910"/>
    <w:rsid w:val="002A7382"/>
    <w:rsid w:val="002B2F88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2F6A91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32D"/>
    <w:rsid w:val="00336451"/>
    <w:rsid w:val="003370EE"/>
    <w:rsid w:val="0033718D"/>
    <w:rsid w:val="00340433"/>
    <w:rsid w:val="0034129D"/>
    <w:rsid w:val="0034266F"/>
    <w:rsid w:val="00343BED"/>
    <w:rsid w:val="00343C89"/>
    <w:rsid w:val="00351CB8"/>
    <w:rsid w:val="00362750"/>
    <w:rsid w:val="00365607"/>
    <w:rsid w:val="00365CBD"/>
    <w:rsid w:val="00367C8C"/>
    <w:rsid w:val="00371995"/>
    <w:rsid w:val="00385963"/>
    <w:rsid w:val="00386A9C"/>
    <w:rsid w:val="00387CC3"/>
    <w:rsid w:val="0039309D"/>
    <w:rsid w:val="00393AC8"/>
    <w:rsid w:val="00393F22"/>
    <w:rsid w:val="00394CF0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28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3936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918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57877"/>
    <w:rsid w:val="005603B6"/>
    <w:rsid w:val="005625D0"/>
    <w:rsid w:val="0056575B"/>
    <w:rsid w:val="00566894"/>
    <w:rsid w:val="005676C2"/>
    <w:rsid w:val="00570BB8"/>
    <w:rsid w:val="00574167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0F74"/>
    <w:rsid w:val="005E2EE8"/>
    <w:rsid w:val="005E4E95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00CF"/>
    <w:rsid w:val="00613BED"/>
    <w:rsid w:val="00617246"/>
    <w:rsid w:val="0062253B"/>
    <w:rsid w:val="006270C6"/>
    <w:rsid w:val="00633124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66E5A"/>
    <w:rsid w:val="006702BF"/>
    <w:rsid w:val="00670AA9"/>
    <w:rsid w:val="006722C9"/>
    <w:rsid w:val="00674C08"/>
    <w:rsid w:val="00676CB5"/>
    <w:rsid w:val="0067709B"/>
    <w:rsid w:val="00680AB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4E51"/>
    <w:rsid w:val="006B767A"/>
    <w:rsid w:val="006C162F"/>
    <w:rsid w:val="006C2EE1"/>
    <w:rsid w:val="006C332C"/>
    <w:rsid w:val="006C5446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551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26EE"/>
    <w:rsid w:val="00726DB0"/>
    <w:rsid w:val="00727841"/>
    <w:rsid w:val="00731E40"/>
    <w:rsid w:val="0073357B"/>
    <w:rsid w:val="007359B2"/>
    <w:rsid w:val="00736E4D"/>
    <w:rsid w:val="007374ED"/>
    <w:rsid w:val="00740BC9"/>
    <w:rsid w:val="007427A6"/>
    <w:rsid w:val="00742F3B"/>
    <w:rsid w:val="0074356F"/>
    <w:rsid w:val="007442B8"/>
    <w:rsid w:val="00744307"/>
    <w:rsid w:val="00744402"/>
    <w:rsid w:val="00751500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1E87"/>
    <w:rsid w:val="00775980"/>
    <w:rsid w:val="00781810"/>
    <w:rsid w:val="00782459"/>
    <w:rsid w:val="00783C2C"/>
    <w:rsid w:val="0078407C"/>
    <w:rsid w:val="00784080"/>
    <w:rsid w:val="00784AE8"/>
    <w:rsid w:val="00791179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2CE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4C94"/>
    <w:rsid w:val="008668B4"/>
    <w:rsid w:val="0086735B"/>
    <w:rsid w:val="00871093"/>
    <w:rsid w:val="008771D9"/>
    <w:rsid w:val="00885FF1"/>
    <w:rsid w:val="008926CB"/>
    <w:rsid w:val="00892909"/>
    <w:rsid w:val="00892EA5"/>
    <w:rsid w:val="008947BD"/>
    <w:rsid w:val="00896A39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2E7F"/>
    <w:rsid w:val="008C3A24"/>
    <w:rsid w:val="008C5437"/>
    <w:rsid w:val="008C549C"/>
    <w:rsid w:val="008C5938"/>
    <w:rsid w:val="008D0161"/>
    <w:rsid w:val="008D169A"/>
    <w:rsid w:val="008D17B4"/>
    <w:rsid w:val="008D7A54"/>
    <w:rsid w:val="008E072E"/>
    <w:rsid w:val="008E2146"/>
    <w:rsid w:val="008E3ACB"/>
    <w:rsid w:val="008E618A"/>
    <w:rsid w:val="008E7D25"/>
    <w:rsid w:val="008F02F9"/>
    <w:rsid w:val="008F1071"/>
    <w:rsid w:val="008F2A3A"/>
    <w:rsid w:val="008F6984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16BE1"/>
    <w:rsid w:val="00923CBC"/>
    <w:rsid w:val="0092566C"/>
    <w:rsid w:val="00926AC7"/>
    <w:rsid w:val="009316B8"/>
    <w:rsid w:val="0093207C"/>
    <w:rsid w:val="00933A1A"/>
    <w:rsid w:val="009361ED"/>
    <w:rsid w:val="00940842"/>
    <w:rsid w:val="00942864"/>
    <w:rsid w:val="00946051"/>
    <w:rsid w:val="00956A2B"/>
    <w:rsid w:val="00957DCE"/>
    <w:rsid w:val="009607D8"/>
    <w:rsid w:val="00960BEB"/>
    <w:rsid w:val="00960C02"/>
    <w:rsid w:val="00963837"/>
    <w:rsid w:val="00966E1C"/>
    <w:rsid w:val="00967BD6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1DFC"/>
    <w:rsid w:val="00992FAA"/>
    <w:rsid w:val="00994573"/>
    <w:rsid w:val="00994A4F"/>
    <w:rsid w:val="00997D2C"/>
    <w:rsid w:val="009A201E"/>
    <w:rsid w:val="009A2BCD"/>
    <w:rsid w:val="009A517F"/>
    <w:rsid w:val="009A52BD"/>
    <w:rsid w:val="009A572F"/>
    <w:rsid w:val="009A663A"/>
    <w:rsid w:val="009B42F1"/>
    <w:rsid w:val="009B75DA"/>
    <w:rsid w:val="009C0718"/>
    <w:rsid w:val="009C29F9"/>
    <w:rsid w:val="009D2304"/>
    <w:rsid w:val="009D323D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15002"/>
    <w:rsid w:val="00A17B48"/>
    <w:rsid w:val="00A20FF5"/>
    <w:rsid w:val="00A23CC2"/>
    <w:rsid w:val="00A247E7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1CFE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AD2"/>
    <w:rsid w:val="00AD7CD8"/>
    <w:rsid w:val="00AD7FBD"/>
    <w:rsid w:val="00AE230A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263"/>
    <w:rsid w:val="00B267AD"/>
    <w:rsid w:val="00B27465"/>
    <w:rsid w:val="00B310D6"/>
    <w:rsid w:val="00B31D07"/>
    <w:rsid w:val="00B32570"/>
    <w:rsid w:val="00B35052"/>
    <w:rsid w:val="00B40496"/>
    <w:rsid w:val="00B40FC2"/>
    <w:rsid w:val="00B46550"/>
    <w:rsid w:val="00B46F57"/>
    <w:rsid w:val="00B50971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6005"/>
    <w:rsid w:val="00B931FF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B20D1"/>
    <w:rsid w:val="00BC0343"/>
    <w:rsid w:val="00BC17C2"/>
    <w:rsid w:val="00BC413F"/>
    <w:rsid w:val="00BC5145"/>
    <w:rsid w:val="00BC571F"/>
    <w:rsid w:val="00BD0A78"/>
    <w:rsid w:val="00BD1B4F"/>
    <w:rsid w:val="00BD31E2"/>
    <w:rsid w:val="00BD3714"/>
    <w:rsid w:val="00BD4129"/>
    <w:rsid w:val="00BD422C"/>
    <w:rsid w:val="00BD451C"/>
    <w:rsid w:val="00BE14D5"/>
    <w:rsid w:val="00BE17FE"/>
    <w:rsid w:val="00BE5196"/>
    <w:rsid w:val="00BE51C1"/>
    <w:rsid w:val="00BE626E"/>
    <w:rsid w:val="00BF1BC6"/>
    <w:rsid w:val="00BF5473"/>
    <w:rsid w:val="00BF5774"/>
    <w:rsid w:val="00C0045B"/>
    <w:rsid w:val="00C02972"/>
    <w:rsid w:val="00C04A45"/>
    <w:rsid w:val="00C062A8"/>
    <w:rsid w:val="00C10F1D"/>
    <w:rsid w:val="00C17C17"/>
    <w:rsid w:val="00C259DA"/>
    <w:rsid w:val="00C30DC4"/>
    <w:rsid w:val="00C30DE9"/>
    <w:rsid w:val="00C40417"/>
    <w:rsid w:val="00C4137A"/>
    <w:rsid w:val="00C42F9E"/>
    <w:rsid w:val="00C435E5"/>
    <w:rsid w:val="00C452A8"/>
    <w:rsid w:val="00C45C61"/>
    <w:rsid w:val="00C46DB0"/>
    <w:rsid w:val="00C51CE4"/>
    <w:rsid w:val="00C53859"/>
    <w:rsid w:val="00C56DEA"/>
    <w:rsid w:val="00C6148E"/>
    <w:rsid w:val="00C61E3F"/>
    <w:rsid w:val="00C640EF"/>
    <w:rsid w:val="00C646B0"/>
    <w:rsid w:val="00C64765"/>
    <w:rsid w:val="00C6496E"/>
    <w:rsid w:val="00C65905"/>
    <w:rsid w:val="00C66819"/>
    <w:rsid w:val="00C706B8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2D29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146"/>
    <w:rsid w:val="00DB461D"/>
    <w:rsid w:val="00DB4A31"/>
    <w:rsid w:val="00DB6F6A"/>
    <w:rsid w:val="00DB7E7E"/>
    <w:rsid w:val="00DC19DE"/>
    <w:rsid w:val="00DC4BA0"/>
    <w:rsid w:val="00DC5BBF"/>
    <w:rsid w:val="00DD0BB9"/>
    <w:rsid w:val="00DD18CB"/>
    <w:rsid w:val="00DD1BC8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12147"/>
    <w:rsid w:val="00E21384"/>
    <w:rsid w:val="00E2334C"/>
    <w:rsid w:val="00E23B46"/>
    <w:rsid w:val="00E2607B"/>
    <w:rsid w:val="00E27907"/>
    <w:rsid w:val="00E30635"/>
    <w:rsid w:val="00E31171"/>
    <w:rsid w:val="00E320D6"/>
    <w:rsid w:val="00E4031E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3F1E"/>
    <w:rsid w:val="00E74C08"/>
    <w:rsid w:val="00E751AA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95B"/>
    <w:rsid w:val="00EA5A53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3027"/>
    <w:rsid w:val="00ED3DB1"/>
    <w:rsid w:val="00ED42F2"/>
    <w:rsid w:val="00ED4873"/>
    <w:rsid w:val="00ED4F1B"/>
    <w:rsid w:val="00EE1318"/>
    <w:rsid w:val="00EE1ECD"/>
    <w:rsid w:val="00EE209E"/>
    <w:rsid w:val="00EE2A32"/>
    <w:rsid w:val="00EE4A78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25E8A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452F"/>
    <w:rsid w:val="00F47480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098A"/>
    <w:rsid w:val="00FA0C23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5DC4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3617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3</cp:revision>
  <cp:lastPrinted>2024-10-03T19:44:00Z</cp:lastPrinted>
  <dcterms:created xsi:type="dcterms:W3CDTF">2024-11-07T08:25:00Z</dcterms:created>
  <dcterms:modified xsi:type="dcterms:W3CDTF">2024-11-07T12:32:00Z</dcterms:modified>
</cp:coreProperties>
</file>